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C5D" w:rsidRDefault="000B7C5D" w:rsidP="00030FEB">
      <w:pPr>
        <w:spacing w:after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-7620</wp:posOffset>
                </wp:positionV>
                <wp:extent cx="6560820" cy="259080"/>
                <wp:effectExtent l="0" t="0" r="0" b="0"/>
                <wp:wrapNone/>
                <wp:docPr id="3" name="Minu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0820" cy="25908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E3D267" id="Minus 3" o:spid="_x0000_s1026" style="position:absolute;margin-left:-1.2pt;margin-top:-.6pt;width:516.6pt;height:20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60820,259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" path="m869637,99072r4821546,l5691183,160008r-4821546,l869637,99072xe" fillcolor="#5b9bd5 [3204]" strokecolor="#1f4d78 [1604]" strokeweight="1pt">
                <v:stroke joinstyle="miter"/>
                <v:path arrowok="t" o:connecttype="custom" o:connectlocs="869637,99072;5691183,99072;5691183,160008;869637,160008;869637,99072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A25C9" wp14:editId="1F287FE4">
                <wp:simplePos x="0" y="0"/>
                <wp:positionH relativeFrom="column">
                  <wp:posOffset>0</wp:posOffset>
                </wp:positionH>
                <wp:positionV relativeFrom="paragraph">
                  <wp:posOffset>34290</wp:posOffset>
                </wp:positionV>
                <wp:extent cx="6347460" cy="22860"/>
                <wp:effectExtent l="0" t="0" r="34290" b="3429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4746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55F6EB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7pt" to="499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" strokecolor="black [3200]" strokeweight="1.5pt">
                <v:stroke joinstyle="miter"/>
              </v:line>
            </w:pict>
          </mc:Fallback>
        </mc:AlternateContent>
      </w:r>
    </w:p>
    <w:p w:rsidR="000B7C5D" w:rsidRPr="000B7C5D" w:rsidRDefault="000B7C5D" w:rsidP="00B24824">
      <w:pPr>
        <w:bidi/>
        <w:spacing w:after="0"/>
        <w:jc w:val="center"/>
        <w:rPr>
          <w:rFonts w:ascii="Tahoma" w:hAnsi="Tahoma" w:cs="Tahoma"/>
          <w:b/>
          <w:bCs/>
          <w:sz w:val="28"/>
          <w:szCs w:val="28"/>
          <w:rtl/>
        </w:rPr>
      </w:pPr>
      <w:r w:rsidRPr="000B7C5D">
        <w:rPr>
          <w:rFonts w:ascii="Tahoma" w:hAnsi="Tahoma" w:cs="Tahoma"/>
          <w:b/>
          <w:bCs/>
          <w:sz w:val="28"/>
          <w:szCs w:val="28"/>
          <w:rtl/>
        </w:rPr>
        <w:t xml:space="preserve">گزارش تصویری بازدید کارگروه نظارت، ارزیابی و تضمین کیفیت </w:t>
      </w:r>
      <w:r w:rsidR="00B24824">
        <w:rPr>
          <w:rFonts w:ascii="Tahoma" w:hAnsi="Tahoma" w:cs="Tahoma" w:hint="cs"/>
          <w:b/>
          <w:bCs/>
          <w:sz w:val="28"/>
          <w:szCs w:val="28"/>
          <w:rtl/>
          <w:lang w:bidi="fa-IR"/>
        </w:rPr>
        <w:t>دانشگاه فنی و حرفه ای</w:t>
      </w:r>
      <w:r w:rsidRPr="000B7C5D">
        <w:rPr>
          <w:rFonts w:ascii="Tahoma" w:hAnsi="Tahoma" w:cs="Tahoma"/>
          <w:b/>
          <w:bCs/>
          <w:sz w:val="28"/>
          <w:szCs w:val="28"/>
          <w:rtl/>
        </w:rPr>
        <w:t xml:space="preserve"> </w:t>
      </w:r>
      <w:r w:rsidR="00C96821">
        <w:rPr>
          <w:rFonts w:ascii="Tahoma" w:hAnsi="Tahoma" w:cs="Tahoma" w:hint="cs"/>
          <w:b/>
          <w:bCs/>
          <w:sz w:val="28"/>
          <w:szCs w:val="28"/>
          <w:rtl/>
        </w:rPr>
        <w:t xml:space="preserve">استان </w:t>
      </w:r>
      <w:r w:rsidRPr="000B7C5D">
        <w:rPr>
          <w:rFonts w:ascii="Tahoma" w:hAnsi="Tahoma" w:cs="Tahoma"/>
          <w:b/>
          <w:bCs/>
          <w:sz w:val="28"/>
          <w:szCs w:val="28"/>
          <w:rtl/>
        </w:rPr>
        <w:t xml:space="preserve">از </w:t>
      </w:r>
      <w:r w:rsidR="00B24824">
        <w:rPr>
          <w:rFonts w:ascii="Tahoma" w:hAnsi="Tahoma" w:cs="Tahoma" w:hint="cs"/>
          <w:b/>
          <w:bCs/>
          <w:sz w:val="28"/>
          <w:szCs w:val="28"/>
          <w:rtl/>
        </w:rPr>
        <w:t>آموزشکده فنی و حرفه ای پسران</w:t>
      </w:r>
      <w:r w:rsidRPr="000B7C5D">
        <w:rPr>
          <w:rFonts w:ascii="Tahoma" w:hAnsi="Tahoma" w:cs="Tahoma"/>
          <w:b/>
          <w:bCs/>
          <w:sz w:val="28"/>
          <w:szCs w:val="28"/>
          <w:rtl/>
        </w:rPr>
        <w:t xml:space="preserve"> شهرکرد</w:t>
      </w:r>
    </w:p>
    <w:p w:rsidR="000B7C5D" w:rsidRPr="006A5CC8" w:rsidRDefault="00B24824" w:rsidP="00030FEB">
      <w:pPr>
        <w:bidi/>
        <w:spacing w:after="0"/>
        <w:jc w:val="center"/>
        <w:rPr>
          <w:rFonts w:ascii="Tahoma" w:hAnsi="Tahoma" w:cs="Tahoma"/>
          <w:b/>
          <w:bCs/>
          <w:sz w:val="28"/>
          <w:szCs w:val="28"/>
          <w:u w:val="single"/>
          <w:rtl/>
        </w:rPr>
      </w:pPr>
      <w:r>
        <w:rPr>
          <w:rFonts w:ascii="Tahoma" w:hAnsi="Tahoma" w:cs="Tahoma" w:hint="cs"/>
          <w:b/>
          <w:bCs/>
          <w:sz w:val="28"/>
          <w:szCs w:val="28"/>
          <w:u w:val="single"/>
          <w:rtl/>
        </w:rPr>
        <w:t>9</w:t>
      </w:r>
      <w:r w:rsidR="000B7C5D" w:rsidRPr="006A5CC8">
        <w:rPr>
          <w:rFonts w:ascii="Tahoma" w:hAnsi="Tahoma" w:cs="Tahoma"/>
          <w:b/>
          <w:bCs/>
          <w:sz w:val="28"/>
          <w:szCs w:val="28"/>
          <w:u w:val="single"/>
          <w:rtl/>
        </w:rPr>
        <w:t>/12/1400</w:t>
      </w:r>
    </w:p>
    <w:p w:rsidR="000B7C5D" w:rsidRDefault="00B24824" w:rsidP="00030FEB">
      <w:pPr>
        <w:bidi/>
        <w:spacing w:after="0"/>
        <w:jc w:val="center"/>
        <w:rPr>
          <w:rFonts w:ascii="Tahoma" w:hAnsi="Tahoma" w:cs="Tahoma"/>
          <w:b/>
          <w:bCs/>
          <w:sz w:val="28"/>
          <w:szCs w:val="28"/>
          <w:rtl/>
        </w:rPr>
      </w:pPr>
      <w:r>
        <w:rPr>
          <w:rFonts w:ascii="Tahoma" w:hAnsi="Tahoma" w:cs="Tahoma"/>
          <w:b/>
          <w:bCs/>
          <w:noProof/>
          <w:sz w:val="28"/>
          <w:szCs w:val="28"/>
          <w:rtl/>
        </w:rPr>
        <w:drawing>
          <wp:inline distT="0" distB="0" distL="0" distR="0">
            <wp:extent cx="5943600" cy="42214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52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2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824" w:rsidRDefault="00B24824" w:rsidP="00B24824">
      <w:pPr>
        <w:bidi/>
        <w:spacing w:after="0"/>
        <w:jc w:val="center"/>
        <w:rPr>
          <w:rFonts w:ascii="Tahoma" w:hAnsi="Tahoma" w:cs="Tahoma"/>
          <w:b/>
          <w:bCs/>
          <w:sz w:val="28"/>
          <w:szCs w:val="28"/>
          <w:rtl/>
        </w:rPr>
      </w:pPr>
      <w:r>
        <w:rPr>
          <w:rFonts w:ascii="Tahoma" w:hAnsi="Tahoma" w:cs="Tahoma"/>
          <w:b/>
          <w:bCs/>
          <w:noProof/>
          <w:sz w:val="28"/>
          <w:szCs w:val="28"/>
          <w:rtl/>
        </w:rPr>
        <w:drawing>
          <wp:inline distT="0" distB="0" distL="0" distR="0">
            <wp:extent cx="5943600" cy="44577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149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0DF" w:rsidRPr="000B7C5D" w:rsidRDefault="000320DF" w:rsidP="000320DF">
      <w:pPr>
        <w:bidi/>
        <w:spacing w:after="0"/>
        <w:jc w:val="center"/>
        <w:rPr>
          <w:rFonts w:ascii="Tahoma" w:hAnsi="Tahoma" w:cs="Tahoma"/>
          <w:b/>
          <w:bCs/>
          <w:sz w:val="28"/>
          <w:szCs w:val="28"/>
          <w:rtl/>
        </w:rPr>
      </w:pPr>
      <w:r>
        <w:rPr>
          <w:rFonts w:ascii="Tahoma" w:hAnsi="Tahoma" w:cs="Tahoma"/>
          <w:b/>
          <w:bCs/>
          <w:noProof/>
          <w:sz w:val="28"/>
          <w:szCs w:val="28"/>
          <w:rtl/>
        </w:rPr>
        <w:lastRenderedPageBreak/>
        <w:drawing>
          <wp:inline distT="0" distB="0" distL="0" distR="0">
            <wp:extent cx="5943600" cy="4335780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150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3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F20" w:rsidRDefault="00C96821" w:rsidP="000320DF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</w:t>
      </w:r>
      <w:r w:rsidR="00B24824"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="00B24824"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="00B24824"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="00B24824"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="00B24824"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="00B24824"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="00B24824"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="00B24824"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="00B24824" w:rsidRPr="00B24824">
        <w:rPr>
          <w:rFonts w:ascii="Tahoma" w:hAnsi="Tahoma" w:cs="Tahoma"/>
          <w:b/>
          <w:bCs/>
          <w:sz w:val="20"/>
          <w:szCs w:val="20"/>
          <w:rtl/>
        </w:rPr>
        <w:t xml:space="preserve"> پسران شهرکرد</w:t>
      </w:r>
      <w:r w:rsidR="00B24824"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(بازدید از </w:t>
      </w:r>
      <w:r w:rsidR="000320DF">
        <w:rPr>
          <w:rFonts w:ascii="Tahoma" w:hAnsi="Tahoma" w:cs="Tahoma" w:hint="cs"/>
          <w:b/>
          <w:bCs/>
          <w:sz w:val="20"/>
          <w:szCs w:val="20"/>
          <w:rtl/>
        </w:rPr>
        <w:t>مرکز شکوفایی نوآوری و خلاقیت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="00015D1B" w:rsidRPr="00015D1B">
        <w:rPr>
          <w:rtl/>
        </w:rPr>
        <w:t xml:space="preserve"> </w:t>
      </w:r>
      <w:r w:rsidR="00B24824">
        <w:rPr>
          <w:rFonts w:ascii="Tahoma" w:hAnsi="Tahoma" w:cs="Tahoma" w:hint="cs"/>
          <w:b/>
          <w:bCs/>
          <w:sz w:val="20"/>
          <w:szCs w:val="20"/>
          <w:rtl/>
        </w:rPr>
        <w:t>9</w:t>
      </w:r>
      <w:r w:rsidR="00015D1B"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0320DF" w:rsidRDefault="000320DF" w:rsidP="000320DF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152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0DF" w:rsidRDefault="000320DF" w:rsidP="000320DF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5943600" cy="445770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G_151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0DF" w:rsidRDefault="000320DF" w:rsidP="000320DF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پسران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(بازدید از </w:t>
      </w:r>
      <w:r>
        <w:rPr>
          <w:rFonts w:ascii="Tahoma" w:hAnsi="Tahoma" w:cs="Tahoma" w:hint="cs"/>
          <w:b/>
          <w:bCs/>
          <w:sz w:val="20"/>
          <w:szCs w:val="20"/>
          <w:rtl/>
        </w:rPr>
        <w:t>آموزش کل و بررسی پرونده های فیزیکی دانشجویی، دانش آموختگان، اعضای هیات علمی و اساتید مدعو  و سیستمهای آموزشی و مصاحبه با دانشجویان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9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B24824" w:rsidRDefault="000320DF" w:rsidP="00B24824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G_153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0DF" w:rsidRDefault="000320DF" w:rsidP="000320DF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lastRenderedPageBreak/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پسران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(بازدید از </w:t>
      </w:r>
      <w:r>
        <w:rPr>
          <w:rFonts w:ascii="Tahoma" w:hAnsi="Tahoma" w:cs="Tahoma" w:hint="cs"/>
          <w:b/>
          <w:bCs/>
          <w:sz w:val="20"/>
          <w:szCs w:val="20"/>
          <w:rtl/>
        </w:rPr>
        <w:t>حوزه معاونت فرهنگی، دانشجویی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9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0320DF" w:rsidRDefault="000320DF" w:rsidP="000320DF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G_154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0DF" w:rsidRDefault="000320DF" w:rsidP="000320DF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G_154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0DF" w:rsidRDefault="000320DF" w:rsidP="00944D17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پسران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(بازدید از </w:t>
      </w:r>
      <w:r w:rsidR="00944D17">
        <w:rPr>
          <w:rFonts w:ascii="Tahoma" w:hAnsi="Tahoma" w:cs="Tahoma" w:hint="cs"/>
          <w:b/>
          <w:bCs/>
          <w:sz w:val="20"/>
          <w:szCs w:val="20"/>
          <w:rtl/>
        </w:rPr>
        <w:t xml:space="preserve">مجموعه کارگاهها و آزمایشگاههای اکترونیک، برق </w:t>
      </w:r>
      <w:r w:rsidR="00944D17">
        <w:rPr>
          <w:rFonts w:ascii="Tahoma" w:hAnsi="Tahoma" w:cs="Tahoma"/>
          <w:b/>
          <w:bCs/>
          <w:sz w:val="20"/>
          <w:szCs w:val="20"/>
        </w:rPr>
        <w:t>PLC</w:t>
      </w:r>
      <w:r w:rsidR="00944D17">
        <w:rPr>
          <w:rFonts w:ascii="Tahoma" w:hAnsi="Tahoma" w:cs="Tahoma" w:hint="cs"/>
          <w:b/>
          <w:bCs/>
          <w:sz w:val="20"/>
          <w:szCs w:val="20"/>
          <w:rtl/>
          <w:lang w:bidi="fa-IR"/>
        </w:rPr>
        <w:t xml:space="preserve"> و پن.ماتیک، </w:t>
      </w:r>
      <w:r w:rsidR="00944D17">
        <w:rPr>
          <w:rFonts w:ascii="Tahoma" w:hAnsi="Tahoma" w:cs="Tahoma" w:hint="cs"/>
          <w:b/>
          <w:bCs/>
          <w:sz w:val="20"/>
          <w:szCs w:val="20"/>
          <w:rtl/>
          <w:lang w:bidi="fa-IR"/>
        </w:rPr>
        <w:lastRenderedPageBreak/>
        <w:t>مدارهای مخابراتی، تکنیک پالس، الکترونیک عمومی، اکترونیک صنعتی، سیستم تلوزیون، میکرو پروسسور، مدار فرمان، مدار های الکترونیکی و الکتریکی و آزمایشگاه ماشین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9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0320DF" w:rsidRDefault="00944D17" w:rsidP="000320DF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G_154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D17" w:rsidRDefault="00944D17" w:rsidP="00944D17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G_155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D17" w:rsidRDefault="00944D17" w:rsidP="00944D17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5943600" cy="445770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G_156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D17" w:rsidRDefault="00944D17" w:rsidP="00944D17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پسران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(بازدید از </w:t>
      </w:r>
      <w:r>
        <w:rPr>
          <w:rFonts w:ascii="Tahoma" w:hAnsi="Tahoma" w:cs="Tahoma" w:hint="cs"/>
          <w:b/>
          <w:bCs/>
          <w:sz w:val="20"/>
          <w:szCs w:val="20"/>
          <w:rtl/>
        </w:rPr>
        <w:t>سایتهای کامپیوتر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9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944D17" w:rsidRDefault="00944D17" w:rsidP="00944D17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G_156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D17" w:rsidRDefault="00944D17" w:rsidP="00944D17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5943600" cy="44577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G_156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D17" w:rsidRDefault="00944D17" w:rsidP="00944D17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پسران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(بازدید از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مجموعه کارگاهها و ازمایشگاههای مکانیک و ماشین ابزار، تراشکاری، جوشکاری فلزات و تاسیسات و آزمایشگاه فرز </w:t>
      </w:r>
      <w:r>
        <w:rPr>
          <w:rFonts w:ascii="Tahoma" w:hAnsi="Tahoma" w:cs="Tahoma"/>
          <w:b/>
          <w:bCs/>
          <w:sz w:val="20"/>
          <w:szCs w:val="20"/>
        </w:rPr>
        <w:t>CNC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9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944D17" w:rsidRDefault="00944D17" w:rsidP="00944D17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G_1577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D17" w:rsidRDefault="00944D17" w:rsidP="00944D17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5943600" cy="445770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G_158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D17" w:rsidRDefault="00944D17" w:rsidP="00944D17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G_158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AA8" w:rsidRDefault="00B15AA8" w:rsidP="00B15AA8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noProof/>
          <w:sz w:val="20"/>
          <w:szCs w:val="20"/>
        </w:rPr>
        <w:lastRenderedPageBreak/>
        <w:drawing>
          <wp:inline distT="0" distB="0" distL="0" distR="0">
            <wp:extent cx="5943600" cy="445770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G_1573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AA8" w:rsidRDefault="00B15AA8" w:rsidP="00B15AA8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پسران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(بازدید از مجموعه کارگاهها و آزمایشگاههای عمران، خاک وبتن، ساخت تولید و راه سازی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9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B15AA8" w:rsidRDefault="00B15AA8" w:rsidP="00B15AA8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G_1605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AA8" w:rsidRDefault="00B15AA8" w:rsidP="00B15AA8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lastRenderedPageBreak/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پسران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(بازدید از </w:t>
      </w:r>
      <w:r>
        <w:rPr>
          <w:rFonts w:ascii="Tahoma" w:hAnsi="Tahoma" w:cs="Tahoma" w:hint="cs"/>
          <w:b/>
          <w:bCs/>
          <w:sz w:val="20"/>
          <w:szCs w:val="20"/>
          <w:rtl/>
        </w:rPr>
        <w:t>سلف سرویس کاکنان و دانشجویان و آشپزخانه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9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B15AA8" w:rsidRDefault="00B15AA8" w:rsidP="00B15AA8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G_160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AA8" w:rsidRDefault="00B15AA8" w:rsidP="00B15AA8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G_1608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AA8" w:rsidRDefault="00B15AA8" w:rsidP="00B15AA8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5943600" cy="4457700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G_1614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AA8" w:rsidRDefault="00B15AA8" w:rsidP="00B15AA8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G_1619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AA8" w:rsidRDefault="00B15AA8" w:rsidP="00B15AA8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پسران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(بازدید از </w:t>
      </w:r>
      <w:r>
        <w:rPr>
          <w:rFonts w:ascii="Tahoma" w:hAnsi="Tahoma" w:cs="Tahoma" w:hint="cs"/>
          <w:b/>
          <w:bCs/>
          <w:sz w:val="20"/>
          <w:szCs w:val="20"/>
          <w:rtl/>
        </w:rPr>
        <w:t>مجموعه خوابگاهی و خوابگاه در حال تعمیر و نوسازی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9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B15AA8" w:rsidRDefault="00B15AA8" w:rsidP="00B15AA8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5943600" cy="445770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G_1631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AA8" w:rsidRDefault="00B15AA8" w:rsidP="00B15AA8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G_1649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AA8" w:rsidRDefault="00B15AA8" w:rsidP="00B15AA8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5943600" cy="445770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G_165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AA8" w:rsidRDefault="00B15AA8" w:rsidP="00B15AA8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پسران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(بازدید از </w:t>
      </w:r>
      <w:r>
        <w:rPr>
          <w:rFonts w:ascii="Tahoma" w:hAnsi="Tahoma" w:cs="Tahoma" w:hint="cs"/>
          <w:b/>
          <w:bCs/>
          <w:sz w:val="20"/>
          <w:szCs w:val="20"/>
          <w:rtl/>
        </w:rPr>
        <w:t>اماک ورزشی و سالنهای چند منظوره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9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B15AA8" w:rsidRDefault="00B15AA8" w:rsidP="00B15AA8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G_1626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C30" w:rsidRDefault="00BB6C30" w:rsidP="00BB6C30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پسران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(بازدید از </w:t>
      </w:r>
      <w:r>
        <w:rPr>
          <w:rFonts w:ascii="Tahoma" w:hAnsi="Tahoma" w:cs="Tahoma" w:hint="cs"/>
          <w:b/>
          <w:bCs/>
          <w:sz w:val="20"/>
          <w:szCs w:val="20"/>
          <w:rtl/>
        </w:rPr>
        <w:t>کتابخانه مرکزی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9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B15AA8" w:rsidRDefault="00BB6C30" w:rsidP="00B15AA8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5943600" cy="4457700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G_1634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C30" w:rsidRDefault="00BB6C30" w:rsidP="00BB6C30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G_1636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C30" w:rsidRDefault="00BB6C30" w:rsidP="00BB6C30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پسران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(بازدید از </w:t>
      </w:r>
      <w:r>
        <w:rPr>
          <w:rFonts w:ascii="Tahoma" w:hAnsi="Tahoma" w:cs="Tahoma" w:hint="cs"/>
          <w:b/>
          <w:bCs/>
          <w:sz w:val="20"/>
          <w:szCs w:val="20"/>
          <w:rtl/>
        </w:rPr>
        <w:t>نمازخانه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9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BB6C30" w:rsidRDefault="00BB6C30" w:rsidP="00BB6C30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5943600" cy="4457700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G_1645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C30" w:rsidRDefault="00BB6C30" w:rsidP="00BB6C30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>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استان از آموزشکده فن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و حرفه ا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>ی</w:t>
      </w:r>
      <w:r w:rsidRPr="00B24824">
        <w:rPr>
          <w:rFonts w:ascii="Tahoma" w:hAnsi="Tahoma" w:cs="Tahoma"/>
          <w:b/>
          <w:bCs/>
          <w:sz w:val="20"/>
          <w:szCs w:val="20"/>
          <w:rtl/>
        </w:rPr>
        <w:t xml:space="preserve"> پسران شهرکرد</w:t>
      </w:r>
      <w:r w:rsidRPr="00B24824">
        <w:rPr>
          <w:rFonts w:ascii="Tahoma" w:hAnsi="Tahoma" w:cs="Tahoma" w:hint="cs"/>
          <w:b/>
          <w:bCs/>
          <w:sz w:val="20"/>
          <w:szCs w:val="20"/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(بازدید از </w:t>
      </w:r>
      <w:r>
        <w:rPr>
          <w:rFonts w:ascii="Tahoma" w:hAnsi="Tahoma" w:cs="Tahoma" w:hint="cs"/>
          <w:b/>
          <w:bCs/>
          <w:sz w:val="20"/>
          <w:szCs w:val="20"/>
          <w:rtl/>
        </w:rPr>
        <w:t>آمفی تئاتر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9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BB6C30" w:rsidRDefault="00BB6C30" w:rsidP="00BB6C30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bookmarkStart w:id="0" w:name="_GoBack"/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4457700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G_1658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5607F" w:rsidRPr="000B7C5D" w:rsidRDefault="00D348A0" w:rsidP="00030FEB">
      <w:pPr>
        <w:spacing w:after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4FE4E9" wp14:editId="0F0D7F2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47460" cy="22860"/>
                <wp:effectExtent l="0" t="0" r="34290" b="3429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47460" cy="2286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A4DC90" id="Straight Connector 37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99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" strokecolor="windowText" strokeweight="1.5pt">
                <v:stroke joinstyle="miter"/>
              </v:line>
            </w:pict>
          </mc:Fallback>
        </mc:AlternateContent>
      </w:r>
      <w:r w:rsidR="00F1331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835893" wp14:editId="69E9CB9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560820" cy="259080"/>
                <wp:effectExtent l="0" t="0" r="0" b="0"/>
                <wp:wrapNone/>
                <wp:docPr id="36" name="Minu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0820" cy="259080"/>
                        </a:xfrm>
                        <a:prstGeom prst="mathMinus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5A24A5" id="Minus 36" o:spid="_x0000_s1026" style="position:absolute;margin-left:0;margin-top:0;width:516.6pt;height:20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60820,259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" path="m869637,99072r4821546,l5691183,160008r-4821546,l869637,99072xe" fillcolor="#5b9bd5" strokecolor="#41719c" strokeweight="1pt">
                <v:stroke joinstyle="miter"/>
                <v:path arrowok="t" o:connecttype="custom" o:connectlocs="869637,99072;5691183,99072;5691183,160008;869637,160008;869637,99072" o:connectangles="0,0,0,0,0"/>
              </v:shape>
            </w:pict>
          </mc:Fallback>
        </mc:AlternateContent>
      </w:r>
    </w:p>
    <w:sectPr w:rsidR="0005607F" w:rsidRPr="000B7C5D" w:rsidSect="00C96821">
      <w:pgSz w:w="12240" w:h="15840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C5D"/>
    <w:rsid w:val="00015D1B"/>
    <w:rsid w:val="00030FEB"/>
    <w:rsid w:val="000320DF"/>
    <w:rsid w:val="0005607F"/>
    <w:rsid w:val="000B7C5D"/>
    <w:rsid w:val="0016173A"/>
    <w:rsid w:val="002F6A2E"/>
    <w:rsid w:val="00353F20"/>
    <w:rsid w:val="00444F90"/>
    <w:rsid w:val="006A5CC8"/>
    <w:rsid w:val="007E2310"/>
    <w:rsid w:val="00944D17"/>
    <w:rsid w:val="00B15AA8"/>
    <w:rsid w:val="00B24824"/>
    <w:rsid w:val="00BB6C30"/>
    <w:rsid w:val="00C96821"/>
    <w:rsid w:val="00D348A0"/>
    <w:rsid w:val="00F1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8C1E42-BFE3-4EE4-BBF9-A2A5D4D67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fontTable" Target="fontTable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80C59-2FC2-48EB-928C-74A4029BB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Aryansystem</dc:creator>
  <cp:keywords/>
  <dc:description/>
  <cp:lastModifiedBy>Aryansystem</cp:lastModifiedBy>
  <cp:revision>2</cp:revision>
  <dcterms:created xsi:type="dcterms:W3CDTF">2022-03-01T10:27:00Z</dcterms:created>
  <dcterms:modified xsi:type="dcterms:W3CDTF">2022-03-01T10:27:00Z</dcterms:modified>
</cp:coreProperties>
</file>